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A61E5F" w:rsidRPr="00A34D57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JIHOMORAVSKÝ KRAJ</w:t>
      </w:r>
    </w:p>
    <w:p w:rsidR="00F35B73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F35B73">
        <w:rPr>
          <w:rFonts w:ascii="Arial" w:hAnsi="Arial" w:cs="Arial"/>
          <w:iCs/>
        </w:rPr>
        <w:t>nám. Svobody 4, 602 00 Brno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 w:rsidR="00F35B73">
        <w:rPr>
          <w:rFonts w:ascii="Arial" w:hAnsi="Arial" w:cs="Arial"/>
          <w:iCs/>
        </w:rPr>
        <w:t>542 191 111</w:t>
      </w:r>
    </w:p>
    <w:p w:rsidR="00222B9F" w:rsidRPr="00C00F7F" w:rsidRDefault="00222B9F" w:rsidP="00A23633">
      <w:pPr>
        <w:spacing w:after="0"/>
        <w:jc w:val="both"/>
        <w:rPr>
          <w:b/>
          <w:sz w:val="10"/>
          <w:szCs w:val="24"/>
        </w:rPr>
      </w:pPr>
    </w:p>
    <w:p w:rsidR="00E779A9" w:rsidRDefault="00E779A9" w:rsidP="00E779A9">
      <w:pPr>
        <w:pStyle w:val="Normlnweb"/>
        <w:jc w:val="both"/>
        <w:rPr>
          <w:rFonts w:ascii="Calibri" w:hAnsi="Calibri"/>
          <w:b/>
          <w:bCs/>
          <w:color w:val="0070C0"/>
          <w:sz w:val="36"/>
          <w:szCs w:val="36"/>
        </w:rPr>
      </w:pPr>
      <w:r>
        <w:rPr>
          <w:rFonts w:ascii="Calibri" w:hAnsi="Calibri"/>
          <w:b/>
          <w:bCs/>
          <w:color w:val="0070C0"/>
          <w:sz w:val="40"/>
          <w:szCs w:val="40"/>
        </w:rPr>
        <w:t xml:space="preserve">Rozšířené úřední hodiny pro podání přiznání k dani z nemovitých věcí </w:t>
      </w:r>
      <w:r>
        <w:rPr>
          <w:rFonts w:ascii="Calibri" w:hAnsi="Calibri"/>
          <w:color w:val="0070C0"/>
          <w:sz w:val="32"/>
          <w:szCs w:val="32"/>
        </w:rPr>
        <w:t>(tisková zpráva)</w:t>
      </w:r>
    </w:p>
    <w:p w:rsidR="00E779A9" w:rsidRPr="00E779A9" w:rsidRDefault="00E779A9" w:rsidP="00E779A9">
      <w:pPr>
        <w:jc w:val="both"/>
        <w:rPr>
          <w:rFonts w:ascii="Calibri" w:hAnsi="Calibri"/>
          <w:b/>
        </w:rPr>
      </w:pPr>
      <w:r w:rsidRPr="00E779A9">
        <w:rPr>
          <w:rFonts w:ascii="Calibri" w:hAnsi="Calibri"/>
          <w:b/>
        </w:rPr>
        <w:t>Všichni, kteří jsou povinni podat daňové přiznání k dani z</w:t>
      </w:r>
      <w:r w:rsidRPr="00E779A9">
        <w:rPr>
          <w:rFonts w:ascii="Calibri" w:hAnsi="Calibri"/>
          <w:b/>
          <w:color w:val="1F497D"/>
        </w:rPr>
        <w:t> </w:t>
      </w:r>
      <w:r w:rsidRPr="00E779A9">
        <w:rPr>
          <w:rFonts w:ascii="Calibri" w:hAnsi="Calibri"/>
          <w:b/>
        </w:rPr>
        <w:t xml:space="preserve">nemovitých věcí za rok </w:t>
      </w:r>
      <w:r w:rsidR="007E13A8">
        <w:rPr>
          <w:rFonts w:ascii="Calibri" w:hAnsi="Calibri"/>
          <w:b/>
        </w:rPr>
        <w:t>2019</w:t>
      </w:r>
      <w:r w:rsidRPr="00E779A9">
        <w:rPr>
          <w:rFonts w:ascii="Calibri" w:hAnsi="Calibri"/>
          <w:b/>
        </w:rPr>
        <w:t xml:space="preserve"> nejpozději </w:t>
      </w:r>
      <w:r w:rsidR="00E45613">
        <w:rPr>
          <w:rFonts w:ascii="Calibri" w:hAnsi="Calibri"/>
          <w:b/>
          <w:bCs/>
        </w:rPr>
        <w:t>do </w:t>
      </w:r>
      <w:r w:rsidR="007E13A8">
        <w:rPr>
          <w:rFonts w:ascii="Calibri" w:hAnsi="Calibri"/>
          <w:b/>
          <w:bCs/>
        </w:rPr>
        <w:t>3</w:t>
      </w:r>
      <w:r w:rsidR="00E45613">
        <w:rPr>
          <w:rFonts w:ascii="Calibri" w:hAnsi="Calibri"/>
          <w:b/>
          <w:bCs/>
        </w:rPr>
        <w:t>1</w:t>
      </w:r>
      <w:r w:rsidRPr="00E779A9">
        <w:rPr>
          <w:rFonts w:ascii="Calibri" w:hAnsi="Calibri"/>
          <w:b/>
          <w:bCs/>
        </w:rPr>
        <w:t xml:space="preserve">. </w:t>
      </w:r>
      <w:r w:rsidR="007E13A8">
        <w:rPr>
          <w:rFonts w:ascii="Calibri" w:hAnsi="Calibri"/>
          <w:b/>
          <w:bCs/>
        </w:rPr>
        <w:t>ledna</w:t>
      </w:r>
      <w:r w:rsidRPr="00E779A9">
        <w:rPr>
          <w:rFonts w:ascii="Calibri" w:hAnsi="Calibri"/>
          <w:b/>
        </w:rPr>
        <w:t xml:space="preserve"> </w:t>
      </w:r>
      <w:r w:rsidRPr="00E779A9">
        <w:rPr>
          <w:rFonts w:ascii="Calibri" w:hAnsi="Calibri"/>
          <w:b/>
          <w:bCs/>
        </w:rPr>
        <w:t>letošního roku</w:t>
      </w:r>
      <w:r w:rsidRPr="00E779A9">
        <w:rPr>
          <w:rFonts w:ascii="Calibri" w:hAnsi="Calibri"/>
          <w:b/>
        </w:rPr>
        <w:t xml:space="preserve"> a rozhodnou se odevzdat daňové přiznání osobně na finančním úřadě či na některém z jeho územních pracovišť, mohou </w:t>
      </w:r>
      <w:r w:rsidR="00DC34D3">
        <w:rPr>
          <w:rFonts w:ascii="Calibri" w:hAnsi="Calibri"/>
          <w:b/>
          <w:bCs/>
        </w:rPr>
        <w:t>od 2</w:t>
      </w:r>
      <w:r w:rsidR="007E13A8">
        <w:rPr>
          <w:rFonts w:ascii="Calibri" w:hAnsi="Calibri"/>
          <w:b/>
          <w:bCs/>
        </w:rPr>
        <w:t>1</w:t>
      </w:r>
      <w:r w:rsidRPr="00E779A9">
        <w:rPr>
          <w:rFonts w:ascii="Calibri" w:hAnsi="Calibri"/>
          <w:b/>
          <w:bCs/>
        </w:rPr>
        <w:t xml:space="preserve">. </w:t>
      </w:r>
      <w:r w:rsidR="00D06C80">
        <w:rPr>
          <w:rFonts w:ascii="Calibri" w:hAnsi="Calibri"/>
          <w:b/>
          <w:bCs/>
        </w:rPr>
        <w:t>do 3</w:t>
      </w:r>
      <w:r w:rsidR="007E13A8">
        <w:rPr>
          <w:rFonts w:ascii="Calibri" w:hAnsi="Calibri"/>
          <w:b/>
          <w:bCs/>
        </w:rPr>
        <w:t>1</w:t>
      </w:r>
      <w:r w:rsidR="00D06C80">
        <w:rPr>
          <w:rFonts w:ascii="Calibri" w:hAnsi="Calibri"/>
          <w:b/>
          <w:bCs/>
        </w:rPr>
        <w:t xml:space="preserve">. </w:t>
      </w:r>
      <w:r w:rsidRPr="00E779A9">
        <w:rPr>
          <w:rFonts w:ascii="Calibri" w:hAnsi="Calibri"/>
          <w:b/>
          <w:bCs/>
        </w:rPr>
        <w:t xml:space="preserve">ledna </w:t>
      </w:r>
      <w:r w:rsidRPr="00E779A9">
        <w:rPr>
          <w:rFonts w:ascii="Calibri" w:hAnsi="Calibri"/>
          <w:b/>
        </w:rPr>
        <w:t xml:space="preserve">využít </w:t>
      </w:r>
      <w:r w:rsidRPr="00E779A9">
        <w:rPr>
          <w:rFonts w:ascii="Calibri" w:hAnsi="Calibri"/>
          <w:b/>
          <w:bCs/>
        </w:rPr>
        <w:t>rozšířené úřední hodiny všech územních pracovišť</w:t>
      </w:r>
      <w:r w:rsidRPr="00E779A9">
        <w:rPr>
          <w:rFonts w:ascii="Calibri" w:hAnsi="Calibri"/>
          <w:b/>
        </w:rPr>
        <w:t xml:space="preserve"> Finančního úřadu pro Jihomoravský kraj (dří</w:t>
      </w:r>
      <w:r w:rsidR="00FD4E8E">
        <w:rPr>
          <w:rFonts w:ascii="Calibri" w:hAnsi="Calibri"/>
          <w:b/>
        </w:rPr>
        <w:t>vější finanční úřady) na území J</w:t>
      </w:r>
      <w:r w:rsidRPr="00E779A9">
        <w:rPr>
          <w:rFonts w:ascii="Calibri" w:hAnsi="Calibri"/>
          <w:b/>
        </w:rPr>
        <w:t>ihomoravského kraje, nad rámec obvyklých úředních hodin v pondělí a ve středu.</w:t>
      </w:r>
    </w:p>
    <w:tbl>
      <w:tblPr>
        <w:tblStyle w:val="Svtlstnovnzvraznn1"/>
        <w:tblW w:w="9250" w:type="dxa"/>
        <w:tblInd w:w="108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</w:tblGrid>
      <w:tr w:rsidR="00D06C80" w:rsidTr="00D06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Pondělí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Úterý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Středa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Čtvrtek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Pátek</w:t>
            </w:r>
          </w:p>
        </w:tc>
      </w:tr>
      <w:tr w:rsidR="00D06C80" w:rsidRPr="004750F4" w:rsidTr="00D0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1</w:t>
            </w:r>
            <w:r w:rsidRPr="00D06C80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. 1. 201</w:t>
            </w:r>
            <w:r w:rsidR="003840BE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 xml:space="preserve">. 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3. 1. 2019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4. 1. 2019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5. 1. 2019</w:t>
            </w:r>
          </w:p>
        </w:tc>
      </w:tr>
      <w:tr w:rsidR="00D06C80" w:rsidRPr="004750F4" w:rsidTr="00D06C80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b w:val="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14:00</w:t>
            </w:r>
          </w:p>
        </w:tc>
      </w:tr>
      <w:tr w:rsidR="00D06C80" w:rsidRPr="004B28A0" w:rsidTr="00D0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3840BE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2</w:t>
            </w:r>
            <w:r w:rsidR="003840BE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8. 1. 2019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3840BE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29. 1. 2019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3840BE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30. 1. 2019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3840BE" w:rsidP="003840BE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3</w:t>
            </w:r>
            <w:r w:rsidR="00D06C80" w:rsidRPr="00D06C80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 xml:space="preserve">1. </w:t>
            </w: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1. 2019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3840BE" w:rsidP="004865F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1. 2. 2019</w:t>
            </w:r>
          </w:p>
        </w:tc>
      </w:tr>
      <w:tr w:rsidR="00D06C80" w:rsidRPr="004B28A0" w:rsidTr="00D06C80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rPr>
                <w:rFonts w:ascii="Calibri" w:hAnsi="Calibri"/>
                <w:b w:val="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3840BE" w:rsidRDefault="003840BE" w:rsidP="003840BE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3840BE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850" w:type="dxa"/>
            <w:vAlign w:val="center"/>
            <w:hideMark/>
          </w:tcPr>
          <w:p w:rsidR="00D06C80" w:rsidRPr="00D06C80" w:rsidRDefault="00D06C80" w:rsidP="004865F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D06C80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14:00</w:t>
            </w:r>
          </w:p>
        </w:tc>
      </w:tr>
    </w:tbl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>Konkrétní územní pracoviště, které spravuje spis daného poplatníka</w:t>
      </w:r>
      <w:r w:rsidRPr="00C00F7F">
        <w:rPr>
          <w:rFonts w:ascii="Calibri" w:hAnsi="Calibri"/>
          <w:sz w:val="22"/>
          <w:szCs w:val="22"/>
        </w:rPr>
        <w:t>, je určeno podle jednotných pravidel. Ta jsou nastavena tak, aby došlo k umístění spisu v souladu se zájmy a potřebami vlastníků nemovitostí. Zásadním kritériem pro stanovení spravujícího územního pracoviště je proto místo pobytu fyzické osoby nebo sídlo právnické osoby v konkrétním kraji.</w:t>
      </w:r>
    </w:p>
    <w:p w:rsidR="00C00F7F" w:rsidRPr="00C00F7F" w:rsidRDefault="00E779A9" w:rsidP="00E779A9">
      <w:pPr>
        <w:pStyle w:val="Normlnweb"/>
        <w:jc w:val="both"/>
        <w:rPr>
          <w:rFonts w:ascii="Calibri" w:hAnsi="Calibri"/>
          <w:b/>
          <w:bCs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 xml:space="preserve">Noví majitelé nemovitostí vyplňují a podávají pouze jedno daňové přiznání za všechny své nemovitosti, které se nachází na území jednoho kraje. </w:t>
      </w:r>
    </w:p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Style w:val="Siln"/>
          <w:rFonts w:ascii="Calibri" w:hAnsi="Calibri"/>
          <w:sz w:val="22"/>
          <w:szCs w:val="22"/>
        </w:rPr>
        <w:t>Povinnost podat přiznání</w:t>
      </w:r>
      <w:r w:rsidRPr="00C00F7F">
        <w:rPr>
          <w:rFonts w:ascii="Calibri" w:hAnsi="Calibri"/>
          <w:sz w:val="22"/>
          <w:szCs w:val="22"/>
        </w:rPr>
        <w:t xml:space="preserve"> mají všechny osoby, které v průběhu roku </w:t>
      </w:r>
      <w:r w:rsidR="007E13A8">
        <w:rPr>
          <w:rFonts w:ascii="Calibri" w:hAnsi="Calibri"/>
          <w:sz w:val="22"/>
          <w:szCs w:val="22"/>
        </w:rPr>
        <w:t>2018</w:t>
      </w:r>
      <w:r w:rsidRPr="00C00F7F">
        <w:rPr>
          <w:rFonts w:ascii="Calibri" w:hAnsi="Calibri"/>
          <w:sz w:val="22"/>
          <w:szCs w:val="22"/>
        </w:rPr>
        <w:t xml:space="preserve"> nově nabyly nemovitost (např. koupí, darem, dědictvím, kolaudací apod.). Poplatníci, kteří j</w:t>
      </w:r>
      <w:r w:rsidR="00DC34D3">
        <w:rPr>
          <w:rFonts w:ascii="Calibri" w:hAnsi="Calibri"/>
          <w:sz w:val="22"/>
          <w:szCs w:val="22"/>
        </w:rPr>
        <w:t>iž podali přiznání v některém z </w:t>
      </w:r>
      <w:r w:rsidRPr="00C00F7F">
        <w:rPr>
          <w:rFonts w:ascii="Calibri" w:hAnsi="Calibri"/>
          <w:sz w:val="22"/>
          <w:szCs w:val="22"/>
        </w:rPr>
        <w:t xml:space="preserve">předchozích let, mají tuto povinnost pouze v případě, že se změnily okolnosti rozhodné pro </w:t>
      </w:r>
      <w:r w:rsidR="007E13A8">
        <w:rPr>
          <w:rFonts w:ascii="Calibri" w:hAnsi="Calibri"/>
          <w:sz w:val="22"/>
          <w:szCs w:val="22"/>
        </w:rPr>
        <w:t>stanovení</w:t>
      </w:r>
      <w:r w:rsidRPr="00C00F7F">
        <w:rPr>
          <w:rFonts w:ascii="Calibri" w:hAnsi="Calibri"/>
          <w:sz w:val="22"/>
          <w:szCs w:val="22"/>
        </w:rPr>
        <w:t xml:space="preserve"> daně, tj. např. došlo k prodeji nemovitosti nebo naopak k nabytí další (dosud nepřiznané) nemovitosti nebo došlo ke změně v osobě poplatníka.</w:t>
      </w:r>
    </w:p>
    <w:p w:rsidR="003A7EC0" w:rsidRDefault="003A7EC0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35B73" w:rsidRPr="00245487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 xml:space="preserve">V Brně dne </w:t>
      </w:r>
      <w:r w:rsidR="00F91B9A">
        <w:rPr>
          <w:rFonts w:ascii="Calibri" w:hAnsi="Calibri"/>
          <w:sz w:val="22"/>
          <w:szCs w:val="22"/>
        </w:rPr>
        <w:t>4</w:t>
      </w:r>
      <w:r w:rsidRPr="00245487">
        <w:rPr>
          <w:rFonts w:ascii="Calibri" w:hAnsi="Calibri"/>
          <w:sz w:val="22"/>
          <w:szCs w:val="22"/>
        </w:rPr>
        <w:t xml:space="preserve">. </w:t>
      </w:r>
      <w:r w:rsidR="007E13A8">
        <w:rPr>
          <w:rFonts w:ascii="Calibri" w:hAnsi="Calibri"/>
          <w:sz w:val="22"/>
          <w:szCs w:val="22"/>
        </w:rPr>
        <w:t>1</w:t>
      </w:r>
      <w:r w:rsidRPr="00245487">
        <w:rPr>
          <w:rFonts w:ascii="Calibri" w:hAnsi="Calibri"/>
          <w:sz w:val="22"/>
          <w:szCs w:val="22"/>
        </w:rPr>
        <w:t>. 201</w:t>
      </w:r>
      <w:r w:rsidR="007E13A8">
        <w:rPr>
          <w:rFonts w:ascii="Calibri" w:hAnsi="Calibri"/>
          <w:sz w:val="22"/>
          <w:szCs w:val="22"/>
        </w:rPr>
        <w:t>9</w:t>
      </w:r>
    </w:p>
    <w:p w:rsidR="00F35B73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C34D3" w:rsidRDefault="00DC34D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JUDr. David Stančík</w:t>
      </w:r>
      <w:r w:rsidRPr="00245487">
        <w:rPr>
          <w:rFonts w:ascii="Calibri" w:hAnsi="Calibri"/>
          <w:sz w:val="22"/>
          <w:szCs w:val="22"/>
        </w:rPr>
        <w:br/>
      </w:r>
      <w:r w:rsidR="00D06C80">
        <w:rPr>
          <w:rFonts w:ascii="Calibri" w:hAnsi="Calibri"/>
          <w:sz w:val="22"/>
          <w:szCs w:val="22"/>
        </w:rPr>
        <w:t>Finanční úřad</w:t>
      </w:r>
      <w:r w:rsidRPr="00245487">
        <w:rPr>
          <w:rFonts w:ascii="Calibri" w:hAnsi="Calibri"/>
          <w:sz w:val="22"/>
          <w:szCs w:val="22"/>
        </w:rPr>
        <w:t xml:space="preserve"> pro Jihomoravský kraj</w:t>
      </w: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nám</w:t>
      </w:r>
      <w:r w:rsidR="00006777">
        <w:rPr>
          <w:rFonts w:ascii="Calibri" w:hAnsi="Calibri"/>
          <w:sz w:val="22"/>
          <w:szCs w:val="22"/>
        </w:rPr>
        <w:t>ěstí</w:t>
      </w:r>
      <w:r w:rsidRPr="00245487">
        <w:rPr>
          <w:rFonts w:ascii="Calibri" w:hAnsi="Calibri"/>
          <w:sz w:val="22"/>
          <w:szCs w:val="22"/>
        </w:rPr>
        <w:t xml:space="preserve"> Svobody 4, Brno</w:t>
      </w:r>
    </w:p>
    <w:p w:rsidR="00F35B73" w:rsidRPr="00245487" w:rsidRDefault="00F35B73" w:rsidP="00245487">
      <w:pPr>
        <w:spacing w:after="0" w:line="240" w:lineRule="auto"/>
        <w:rPr>
          <w:rFonts w:ascii="Calibri" w:eastAsiaTheme="minorEastAsia" w:hAnsi="Calibri" w:cs="Tahoma"/>
          <w:noProof/>
          <w:color w:val="000000"/>
          <w:lang w:eastAsia="cs-CZ"/>
        </w:rPr>
      </w:pPr>
    </w:p>
    <w:sectPr w:rsidR="00F35B73" w:rsidRPr="00245487" w:rsidSect="00C00F7F">
      <w:headerReference w:type="default" r:id="rId8"/>
      <w:pgSz w:w="11906" w:h="16838"/>
      <w:pgMar w:top="2127" w:right="1274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B0" w:rsidRDefault="007C3FB0" w:rsidP="00A44ED9">
      <w:pPr>
        <w:spacing w:after="0" w:line="240" w:lineRule="auto"/>
      </w:pPr>
      <w:r>
        <w:separator/>
      </w:r>
    </w:p>
  </w:endnote>
  <w:endnote w:type="continuationSeparator" w:id="0">
    <w:p w:rsidR="007C3FB0" w:rsidRDefault="007C3FB0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B0" w:rsidRDefault="007C3FB0" w:rsidP="00A44ED9">
      <w:pPr>
        <w:spacing w:after="0" w:line="240" w:lineRule="auto"/>
      </w:pPr>
      <w:r>
        <w:separator/>
      </w:r>
    </w:p>
  </w:footnote>
  <w:footnote w:type="continuationSeparator" w:id="0">
    <w:p w:rsidR="007C3FB0" w:rsidRDefault="007C3FB0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F4D727" wp14:editId="52EEB3D5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34C6"/>
    <w:rsid w:val="00006777"/>
    <w:rsid w:val="00036556"/>
    <w:rsid w:val="00041D49"/>
    <w:rsid w:val="00095605"/>
    <w:rsid w:val="000A3A20"/>
    <w:rsid w:val="000C2E57"/>
    <w:rsid w:val="000C6921"/>
    <w:rsid w:val="00124940"/>
    <w:rsid w:val="00127ADC"/>
    <w:rsid w:val="00137D37"/>
    <w:rsid w:val="00167CB6"/>
    <w:rsid w:val="00173981"/>
    <w:rsid w:val="00177455"/>
    <w:rsid w:val="00197FA0"/>
    <w:rsid w:val="001C3C8C"/>
    <w:rsid w:val="001F3232"/>
    <w:rsid w:val="002015D2"/>
    <w:rsid w:val="00221773"/>
    <w:rsid w:val="00222B9F"/>
    <w:rsid w:val="002279E1"/>
    <w:rsid w:val="00234775"/>
    <w:rsid w:val="0023481C"/>
    <w:rsid w:val="00236496"/>
    <w:rsid w:val="00245487"/>
    <w:rsid w:val="00260DCB"/>
    <w:rsid w:val="002709DE"/>
    <w:rsid w:val="00283086"/>
    <w:rsid w:val="00296AEE"/>
    <w:rsid w:val="00297FCE"/>
    <w:rsid w:val="002B643F"/>
    <w:rsid w:val="002E3898"/>
    <w:rsid w:val="002E6C2B"/>
    <w:rsid w:val="002F15A0"/>
    <w:rsid w:val="00316B2E"/>
    <w:rsid w:val="00317706"/>
    <w:rsid w:val="00371F14"/>
    <w:rsid w:val="003738E2"/>
    <w:rsid w:val="003840BE"/>
    <w:rsid w:val="0039412D"/>
    <w:rsid w:val="003964F7"/>
    <w:rsid w:val="003A2ED8"/>
    <w:rsid w:val="003A7EC0"/>
    <w:rsid w:val="003C1ED9"/>
    <w:rsid w:val="00401E27"/>
    <w:rsid w:val="004076DB"/>
    <w:rsid w:val="00420A57"/>
    <w:rsid w:val="004324F8"/>
    <w:rsid w:val="0047347D"/>
    <w:rsid w:val="004750F4"/>
    <w:rsid w:val="00477A5E"/>
    <w:rsid w:val="004B6BA4"/>
    <w:rsid w:val="004C3000"/>
    <w:rsid w:val="004D3786"/>
    <w:rsid w:val="004E5FDB"/>
    <w:rsid w:val="005117FD"/>
    <w:rsid w:val="0054766B"/>
    <w:rsid w:val="00591181"/>
    <w:rsid w:val="005B3BDC"/>
    <w:rsid w:val="005E780A"/>
    <w:rsid w:val="005F1F28"/>
    <w:rsid w:val="00604C08"/>
    <w:rsid w:val="006108D5"/>
    <w:rsid w:val="00660596"/>
    <w:rsid w:val="00661F87"/>
    <w:rsid w:val="006A4D57"/>
    <w:rsid w:val="006B6FB8"/>
    <w:rsid w:val="006E5CDC"/>
    <w:rsid w:val="006F798C"/>
    <w:rsid w:val="007055CD"/>
    <w:rsid w:val="00721BDF"/>
    <w:rsid w:val="00743D76"/>
    <w:rsid w:val="00755E89"/>
    <w:rsid w:val="007570C8"/>
    <w:rsid w:val="00764B7F"/>
    <w:rsid w:val="00773ECF"/>
    <w:rsid w:val="007A1E1A"/>
    <w:rsid w:val="007A60B3"/>
    <w:rsid w:val="007A73F1"/>
    <w:rsid w:val="007B4B64"/>
    <w:rsid w:val="007C3FB0"/>
    <w:rsid w:val="007E004A"/>
    <w:rsid w:val="007E13A8"/>
    <w:rsid w:val="00827A76"/>
    <w:rsid w:val="008458C4"/>
    <w:rsid w:val="00850F63"/>
    <w:rsid w:val="00857471"/>
    <w:rsid w:val="00871F66"/>
    <w:rsid w:val="008B5078"/>
    <w:rsid w:val="00923D62"/>
    <w:rsid w:val="00925DD5"/>
    <w:rsid w:val="009538B0"/>
    <w:rsid w:val="00981066"/>
    <w:rsid w:val="00984027"/>
    <w:rsid w:val="00992998"/>
    <w:rsid w:val="00993A21"/>
    <w:rsid w:val="00A23633"/>
    <w:rsid w:val="00A243A6"/>
    <w:rsid w:val="00A44998"/>
    <w:rsid w:val="00A44ED9"/>
    <w:rsid w:val="00A50C45"/>
    <w:rsid w:val="00A531B7"/>
    <w:rsid w:val="00A61E5F"/>
    <w:rsid w:val="00AA4F6A"/>
    <w:rsid w:val="00AB6599"/>
    <w:rsid w:val="00AF4127"/>
    <w:rsid w:val="00B31FC9"/>
    <w:rsid w:val="00B37DFC"/>
    <w:rsid w:val="00B51844"/>
    <w:rsid w:val="00B565D1"/>
    <w:rsid w:val="00B8406A"/>
    <w:rsid w:val="00BA23F0"/>
    <w:rsid w:val="00BA3030"/>
    <w:rsid w:val="00BB3E46"/>
    <w:rsid w:val="00BC2F1A"/>
    <w:rsid w:val="00C00F7F"/>
    <w:rsid w:val="00C02003"/>
    <w:rsid w:val="00C31F31"/>
    <w:rsid w:val="00C674C5"/>
    <w:rsid w:val="00CC290C"/>
    <w:rsid w:val="00CD1AC2"/>
    <w:rsid w:val="00CD5A24"/>
    <w:rsid w:val="00CE2E85"/>
    <w:rsid w:val="00D00D77"/>
    <w:rsid w:val="00D06C80"/>
    <w:rsid w:val="00D30B17"/>
    <w:rsid w:val="00D36C29"/>
    <w:rsid w:val="00D3709D"/>
    <w:rsid w:val="00D37861"/>
    <w:rsid w:val="00D540FC"/>
    <w:rsid w:val="00D949D9"/>
    <w:rsid w:val="00DA1B1D"/>
    <w:rsid w:val="00DA2F4F"/>
    <w:rsid w:val="00DB5C12"/>
    <w:rsid w:val="00DB6709"/>
    <w:rsid w:val="00DB6E06"/>
    <w:rsid w:val="00DC34D3"/>
    <w:rsid w:val="00DE375F"/>
    <w:rsid w:val="00E45613"/>
    <w:rsid w:val="00E64169"/>
    <w:rsid w:val="00E67E40"/>
    <w:rsid w:val="00E779A9"/>
    <w:rsid w:val="00E91771"/>
    <w:rsid w:val="00EA16F0"/>
    <w:rsid w:val="00EB3F87"/>
    <w:rsid w:val="00EE378F"/>
    <w:rsid w:val="00EF387F"/>
    <w:rsid w:val="00F35B73"/>
    <w:rsid w:val="00F42E24"/>
    <w:rsid w:val="00F56090"/>
    <w:rsid w:val="00F80E06"/>
    <w:rsid w:val="00F83124"/>
    <w:rsid w:val="00F87E26"/>
    <w:rsid w:val="00F91B9A"/>
    <w:rsid w:val="00F97A45"/>
    <w:rsid w:val="00FA1028"/>
    <w:rsid w:val="00FA456E"/>
    <w:rsid w:val="00FA696B"/>
    <w:rsid w:val="00FB131C"/>
    <w:rsid w:val="00FB691C"/>
    <w:rsid w:val="00FD4E8E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B1654-F8EA-48EF-B5F9-CA3EAFFD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47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4750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1FA7-B46D-4ADC-A825-2F18F8AA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David.Stancik@fs.mfcr.cz</dc:creator>
  <cp:lastModifiedBy>ucetni</cp:lastModifiedBy>
  <cp:revision>2</cp:revision>
  <cp:lastPrinted>2019-01-07T11:57:00Z</cp:lastPrinted>
  <dcterms:created xsi:type="dcterms:W3CDTF">2019-01-07T11:57:00Z</dcterms:created>
  <dcterms:modified xsi:type="dcterms:W3CDTF">2019-01-07T11:57:00Z</dcterms:modified>
</cp:coreProperties>
</file>